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8202" w14:textId="77777777" w:rsidR="00F92B31" w:rsidRDefault="00A074A8" w:rsidP="00F92B31">
      <w:pPr>
        <w:jc w:val="center"/>
        <w:rPr>
          <w:rFonts w:ascii="Arial" w:hAnsi="Arial" w:cs="Arial"/>
          <w:sz w:val="14"/>
        </w:rPr>
      </w:pPr>
      <w:r>
        <w:rPr>
          <w:noProof/>
        </w:rPr>
        <w:drawing>
          <wp:inline distT="0" distB="0" distL="0" distR="0" wp14:anchorId="49ED1F82" wp14:editId="70A44712">
            <wp:extent cx="1370732" cy="848952"/>
            <wp:effectExtent l="0" t="0" r="1270" b="8890"/>
            <wp:docPr id="1" name="Picture 1" descr="Logo  tex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67" cy="856653"/>
                    </a:xfrm>
                    <a:prstGeom prst="rect">
                      <a:avLst/>
                    </a:prstGeom>
                    <a:noFill/>
                    <a:ln>
                      <a:noFill/>
                    </a:ln>
                  </pic:spPr>
                </pic:pic>
              </a:graphicData>
            </a:graphic>
          </wp:inline>
        </w:drawing>
      </w:r>
    </w:p>
    <w:p w14:paraId="2F8A5CD2" w14:textId="77777777" w:rsidR="00E54193" w:rsidRDefault="00F92B31" w:rsidP="00F92B31">
      <w:pPr>
        <w:jc w:val="center"/>
        <w:rPr>
          <w:rFonts w:ascii="Arial" w:hAnsi="Arial" w:cs="Arial"/>
          <w:sz w:val="14"/>
        </w:rPr>
      </w:pPr>
      <w:r>
        <w:rPr>
          <w:rFonts w:ascii="Arial" w:hAnsi="Arial" w:cs="Arial"/>
          <w:sz w:val="14"/>
        </w:rPr>
        <w:t>Registered Charity Number 1058931</w:t>
      </w:r>
    </w:p>
    <w:p w14:paraId="6A17B2D0" w14:textId="77777777" w:rsidR="0024259B" w:rsidRPr="006E40D7" w:rsidRDefault="0024259B" w:rsidP="00F92B31">
      <w:pPr>
        <w:jc w:val="center"/>
        <w:rPr>
          <w:rStyle w:val="Hyperlink"/>
          <w:rFonts w:eastAsia="Times New Roman"/>
          <w:b/>
          <w:bCs/>
          <w:sz w:val="24"/>
          <w:szCs w:val="24"/>
          <w:u w:val="none"/>
          <w:lang w:val="en-GB"/>
        </w:rPr>
      </w:pPr>
      <w:r w:rsidRPr="006E40D7">
        <w:rPr>
          <w:rStyle w:val="Hyperlink"/>
          <w:rFonts w:eastAsia="Times New Roman"/>
          <w:b/>
          <w:bCs/>
          <w:sz w:val="24"/>
          <w:szCs w:val="24"/>
          <w:u w:val="none"/>
          <w:lang w:val="en-GB"/>
        </w:rPr>
        <w:t>www.pdccf.org</w:t>
      </w:r>
    </w:p>
    <w:p w14:paraId="10D3F2F5" w14:textId="77777777" w:rsidR="006E40D7" w:rsidRPr="006E40D7" w:rsidRDefault="006E40D7" w:rsidP="006E40D7">
      <w:pPr>
        <w:spacing w:after="0" w:line="240" w:lineRule="auto"/>
        <w:jc w:val="right"/>
        <w:rPr>
          <w:rFonts w:eastAsia="Times New Roman"/>
          <w:sz w:val="24"/>
          <w:szCs w:val="24"/>
          <w:lang w:val="en-GB"/>
        </w:rPr>
      </w:pPr>
    </w:p>
    <w:p w14:paraId="2E1C6650" w14:textId="77777777" w:rsidR="006E40D7" w:rsidRPr="006E40D7" w:rsidRDefault="006E40D7" w:rsidP="006E40D7">
      <w:pPr>
        <w:spacing w:after="0" w:line="240" w:lineRule="auto"/>
        <w:jc w:val="right"/>
        <w:rPr>
          <w:rFonts w:eastAsia="Times New Roman"/>
          <w:sz w:val="24"/>
          <w:szCs w:val="24"/>
          <w:lang w:val="en-GB"/>
        </w:rPr>
      </w:pPr>
    </w:p>
    <w:p w14:paraId="74B23F53" w14:textId="77777777" w:rsidR="000C5BBF" w:rsidRDefault="000C5BBF" w:rsidP="000C5BBF">
      <w:pPr>
        <w:jc w:val="center"/>
        <w:rPr>
          <w:rFonts w:cs="Arial"/>
          <w:sz w:val="72"/>
          <w:szCs w:val="72"/>
          <w:lang w:val="en-GB" w:eastAsia="en-GB"/>
        </w:rPr>
      </w:pPr>
      <w:r>
        <w:rPr>
          <w:rFonts w:cs="Arial"/>
          <w:sz w:val="72"/>
          <w:szCs w:val="72"/>
        </w:rPr>
        <w:t>Equality &amp; Diversity Policy</w:t>
      </w:r>
    </w:p>
    <w:p w14:paraId="753448A3" w14:textId="77777777" w:rsidR="000C5BBF" w:rsidRDefault="000C5BBF" w:rsidP="000C5BBF">
      <w:pPr>
        <w:jc w:val="center"/>
        <w:rPr>
          <w:rFonts w:cs="Arial"/>
          <w:sz w:val="72"/>
          <w:szCs w:val="72"/>
        </w:rPr>
      </w:pPr>
    </w:p>
    <w:p w14:paraId="71D38E39" w14:textId="77777777" w:rsidR="000C5BBF" w:rsidRDefault="000C5BBF" w:rsidP="000C5BBF">
      <w:pPr>
        <w:rPr>
          <w:rFonts w:cs="Arial"/>
          <w:sz w:val="32"/>
          <w:szCs w:val="32"/>
        </w:rPr>
      </w:pPr>
    </w:p>
    <w:p w14:paraId="5C040808" w14:textId="77777777" w:rsidR="000C5BBF" w:rsidRDefault="000C5BBF" w:rsidP="000C5BBF">
      <w:pPr>
        <w:rPr>
          <w:rFonts w:cs="Arial"/>
          <w:sz w:val="32"/>
          <w:szCs w:val="32"/>
        </w:rPr>
      </w:pPr>
    </w:p>
    <w:p w14:paraId="21B50754" w14:textId="77777777" w:rsidR="000C5BBF" w:rsidRDefault="000C5BBF" w:rsidP="000C5BBF">
      <w:pPr>
        <w:rPr>
          <w:rFonts w:cs="Arial"/>
          <w:sz w:val="32"/>
          <w:szCs w:val="32"/>
        </w:rPr>
      </w:pPr>
    </w:p>
    <w:p w14:paraId="38E6F4FD" w14:textId="77777777" w:rsidR="000C5BBF" w:rsidRDefault="000C5BBF" w:rsidP="000C5BBF">
      <w:pPr>
        <w:rPr>
          <w:rFonts w:cs="Arial"/>
          <w:sz w:val="32"/>
          <w:szCs w:val="32"/>
        </w:rPr>
      </w:pPr>
    </w:p>
    <w:p w14:paraId="0F514EBA" w14:textId="6D26BCBD" w:rsidR="000C5BBF" w:rsidRDefault="000C5BBF" w:rsidP="000C5BBF">
      <w:pPr>
        <w:rPr>
          <w:rFonts w:cs="Arial"/>
          <w:sz w:val="32"/>
          <w:szCs w:val="32"/>
        </w:rPr>
      </w:pPr>
      <w:r>
        <w:rPr>
          <w:rFonts w:cs="Arial"/>
          <w:sz w:val="32"/>
          <w:szCs w:val="32"/>
        </w:rPr>
        <w:t>Date Created:</w:t>
      </w:r>
      <w:r>
        <w:rPr>
          <w:rFonts w:cs="Arial"/>
          <w:sz w:val="32"/>
          <w:szCs w:val="32"/>
        </w:rPr>
        <w:tab/>
        <w:t>August 2022</w:t>
      </w:r>
    </w:p>
    <w:p w14:paraId="3D45ED9E" w14:textId="77777777" w:rsidR="000C5BBF" w:rsidRDefault="000C5BBF" w:rsidP="000C5BBF">
      <w:pPr>
        <w:rPr>
          <w:rFonts w:cs="Arial"/>
          <w:sz w:val="32"/>
          <w:szCs w:val="32"/>
        </w:rPr>
      </w:pPr>
    </w:p>
    <w:p w14:paraId="3EB99B25" w14:textId="77777777" w:rsidR="000C5BBF" w:rsidRDefault="000C5BBF" w:rsidP="000C5BBF">
      <w:pPr>
        <w:rPr>
          <w:rFonts w:cs="Arial"/>
          <w:sz w:val="32"/>
          <w:szCs w:val="32"/>
        </w:rPr>
      </w:pPr>
    </w:p>
    <w:p w14:paraId="54AD6012" w14:textId="77777777" w:rsidR="000C5BBF" w:rsidRDefault="000C5BBF" w:rsidP="000C5BBF">
      <w:pPr>
        <w:rPr>
          <w:rFonts w:cs="Arial"/>
          <w:sz w:val="32"/>
          <w:szCs w:val="32"/>
        </w:rPr>
      </w:pPr>
      <w:proofErr w:type="spellStart"/>
      <w:r>
        <w:rPr>
          <w:rFonts w:cs="Arial"/>
          <w:sz w:val="32"/>
          <w:szCs w:val="32"/>
        </w:rPr>
        <w:t>Authorised</w:t>
      </w:r>
      <w:proofErr w:type="spellEnd"/>
      <w:r>
        <w:rPr>
          <w:rFonts w:cs="Arial"/>
          <w:sz w:val="32"/>
          <w:szCs w:val="32"/>
        </w:rPr>
        <w:t>:</w:t>
      </w:r>
      <w:r>
        <w:rPr>
          <w:rFonts w:cs="Arial"/>
          <w:sz w:val="32"/>
          <w:szCs w:val="32"/>
        </w:rPr>
        <w:tab/>
        <w:t>Dr Martin Hussey, PDCCF Chair</w:t>
      </w:r>
    </w:p>
    <w:p w14:paraId="14AF4535" w14:textId="06A6BFA5" w:rsidR="000C5BBF" w:rsidRDefault="000C5BBF" w:rsidP="000C5BBF">
      <w:pPr>
        <w:ind w:left="1440" w:firstLine="720"/>
        <w:rPr>
          <w:rFonts w:cs="Arial"/>
          <w:sz w:val="32"/>
          <w:szCs w:val="32"/>
        </w:rPr>
      </w:pPr>
      <w:r>
        <w:rPr>
          <w:rFonts w:cs="Arial"/>
          <w:sz w:val="32"/>
          <w:szCs w:val="32"/>
        </w:rPr>
        <w:t xml:space="preserve">on behalf of the PDCCF </w:t>
      </w:r>
      <w:r w:rsidRPr="00D877B9">
        <w:rPr>
          <w:rFonts w:cs="Arial"/>
          <w:sz w:val="32"/>
          <w:szCs w:val="32"/>
        </w:rPr>
        <w:t>trustee</w:t>
      </w:r>
      <w:r w:rsidR="00D877B9" w:rsidRPr="00D877B9">
        <w:rPr>
          <w:rFonts w:cs="Arial"/>
          <w:sz w:val="32"/>
          <w:szCs w:val="32"/>
        </w:rPr>
        <w:t>s</w:t>
      </w:r>
    </w:p>
    <w:p w14:paraId="22FEB715" w14:textId="77777777" w:rsidR="000C5BBF" w:rsidRDefault="000C5BBF" w:rsidP="000C5BBF">
      <w:pPr>
        <w:rPr>
          <w:rFonts w:cs="Arial"/>
          <w:sz w:val="32"/>
          <w:szCs w:val="32"/>
        </w:rPr>
      </w:pPr>
    </w:p>
    <w:p w14:paraId="20C25648" w14:textId="49A87FF0" w:rsidR="000C5BBF" w:rsidRDefault="000C5BBF" w:rsidP="000C5BBF">
      <w:pPr>
        <w:rPr>
          <w:rFonts w:cs="Arial"/>
          <w:sz w:val="32"/>
          <w:szCs w:val="32"/>
        </w:rPr>
      </w:pPr>
      <w:r>
        <w:rPr>
          <w:rFonts w:cs="Arial"/>
          <w:sz w:val="32"/>
          <w:szCs w:val="32"/>
        </w:rPr>
        <w:t>Updated:</w:t>
      </w:r>
      <w:r>
        <w:rPr>
          <w:rFonts w:cs="Arial"/>
          <w:sz w:val="32"/>
          <w:szCs w:val="32"/>
        </w:rPr>
        <w:tab/>
      </w:r>
      <w:r>
        <w:rPr>
          <w:rFonts w:cs="Arial"/>
          <w:sz w:val="32"/>
          <w:szCs w:val="32"/>
        </w:rPr>
        <w:tab/>
        <w:t>September 2022</w:t>
      </w:r>
    </w:p>
    <w:p w14:paraId="5A74BDBB" w14:textId="37573CC9" w:rsidR="000C5BBF" w:rsidRDefault="000C5BBF" w:rsidP="000C5BBF">
      <w:pPr>
        <w:rPr>
          <w:rFonts w:cs="Arial"/>
          <w:sz w:val="32"/>
          <w:szCs w:val="32"/>
        </w:rPr>
      </w:pPr>
      <w:r>
        <w:rPr>
          <w:rFonts w:cs="Arial"/>
          <w:sz w:val="32"/>
          <w:szCs w:val="32"/>
        </w:rPr>
        <w:t>Review Date:</w:t>
      </w:r>
      <w:r>
        <w:rPr>
          <w:rFonts w:cs="Arial"/>
          <w:sz w:val="32"/>
          <w:szCs w:val="32"/>
        </w:rPr>
        <w:tab/>
        <w:t>August 2023</w:t>
      </w:r>
    </w:p>
    <w:p w14:paraId="4B9F83E7" w14:textId="77777777" w:rsidR="000C5BBF" w:rsidRDefault="000C5BBF" w:rsidP="000C5BBF">
      <w:pPr>
        <w:rPr>
          <w:rFonts w:cs="Arial"/>
          <w:b/>
          <w:sz w:val="24"/>
          <w:szCs w:val="24"/>
          <w:u w:val="single"/>
        </w:rPr>
      </w:pPr>
      <w:r>
        <w:rPr>
          <w:rFonts w:cs="Arial"/>
          <w:b/>
          <w:sz w:val="28"/>
          <w:szCs w:val="28"/>
          <w:u w:val="single"/>
        </w:rPr>
        <w:br w:type="page"/>
      </w:r>
      <w:r>
        <w:rPr>
          <w:rFonts w:cs="Arial"/>
          <w:b/>
          <w:u w:val="single"/>
        </w:rPr>
        <w:lastRenderedPageBreak/>
        <w:t>Equality &amp; Diversity Policy</w:t>
      </w:r>
    </w:p>
    <w:p w14:paraId="67EA3B71" w14:textId="4883EFD9" w:rsidR="000C5BBF" w:rsidRDefault="000C5BBF" w:rsidP="000C5BBF">
      <w:pPr>
        <w:pStyle w:val="Pa12"/>
        <w:rPr>
          <w:rFonts w:ascii="Calibri" w:hAnsi="Calibri" w:cs="Calibri"/>
        </w:rPr>
      </w:pPr>
      <w:r>
        <w:rPr>
          <w:rFonts w:ascii="Calibri" w:hAnsi="Calibri" w:cs="Calibri"/>
        </w:rPr>
        <w:t>The Poole and District Children’s Cancer Fund is committed to encouraging equality and diversity and eliminating unlawful discrimination.</w:t>
      </w:r>
    </w:p>
    <w:p w14:paraId="1FF73A4A" w14:textId="77777777" w:rsidR="000C5BBF" w:rsidRDefault="000C5BBF" w:rsidP="000C5BBF">
      <w:pPr>
        <w:pStyle w:val="Default"/>
      </w:pPr>
    </w:p>
    <w:p w14:paraId="6A83F35C" w14:textId="7E937077" w:rsidR="000C5BBF" w:rsidRDefault="000C5BBF" w:rsidP="000C5BBF">
      <w:pPr>
        <w:pStyle w:val="Pa12"/>
        <w:rPr>
          <w:rFonts w:ascii="Calibri" w:hAnsi="Calibri" w:cs="Calibri"/>
        </w:rPr>
      </w:pPr>
      <w:r>
        <w:rPr>
          <w:rFonts w:ascii="Calibri" w:hAnsi="Calibri" w:cs="Calibri"/>
        </w:rPr>
        <w:t xml:space="preserve">The aim is for the PDCCF to be representative of all sections of society and for each member of the charity to feel respected and able to give their best. </w:t>
      </w:r>
    </w:p>
    <w:p w14:paraId="631BFF64" w14:textId="77777777" w:rsidR="000C5BBF" w:rsidRDefault="000C5BBF" w:rsidP="000C5BBF">
      <w:pPr>
        <w:pStyle w:val="Default"/>
        <w:rPr>
          <w:rFonts w:ascii="Calibri" w:hAnsi="Calibri" w:cs="Calibri"/>
          <w:color w:val="auto"/>
        </w:rPr>
      </w:pPr>
    </w:p>
    <w:p w14:paraId="4421798B" w14:textId="1F380D81" w:rsidR="000C5BBF" w:rsidRDefault="000C5BBF" w:rsidP="000C5BBF">
      <w:pPr>
        <w:pStyle w:val="Default"/>
        <w:rPr>
          <w:rFonts w:ascii="Calibri" w:hAnsi="Calibri" w:cs="Calibri"/>
          <w:color w:val="auto"/>
        </w:rPr>
      </w:pPr>
      <w:r>
        <w:rPr>
          <w:rFonts w:ascii="Calibri" w:hAnsi="Calibri" w:cs="Calibri"/>
          <w:color w:val="auto"/>
        </w:rPr>
        <w:t>The Charity, in carrying out its work</w:t>
      </w:r>
      <w:r w:rsidR="00DD03C8">
        <w:rPr>
          <w:rFonts w:ascii="Calibri" w:hAnsi="Calibri" w:cs="Calibri"/>
          <w:color w:val="auto"/>
        </w:rPr>
        <w:t xml:space="preserve">, </w:t>
      </w:r>
      <w:r>
        <w:rPr>
          <w:rFonts w:ascii="Calibri" w:hAnsi="Calibri" w:cs="Calibri"/>
          <w:color w:val="auto"/>
        </w:rPr>
        <w:t xml:space="preserve">is also committed against unlawful discrimination of </w:t>
      </w:r>
      <w:r w:rsidR="00DD03C8">
        <w:rPr>
          <w:rFonts w:ascii="Calibri" w:hAnsi="Calibri" w:cs="Calibri"/>
          <w:color w:val="auto"/>
        </w:rPr>
        <w:t xml:space="preserve">any member of the </w:t>
      </w:r>
      <w:r>
        <w:rPr>
          <w:rFonts w:ascii="Calibri" w:hAnsi="Calibri" w:cs="Calibri"/>
          <w:color w:val="auto"/>
        </w:rPr>
        <w:t>public.</w:t>
      </w:r>
    </w:p>
    <w:p w14:paraId="534097A5" w14:textId="77777777" w:rsidR="000C5BBF" w:rsidRDefault="000C5BBF" w:rsidP="000C5BBF">
      <w:pPr>
        <w:pStyle w:val="Default"/>
        <w:rPr>
          <w:rFonts w:ascii="Calibri" w:hAnsi="Calibri" w:cs="Calibri"/>
          <w:color w:val="auto"/>
        </w:rPr>
      </w:pPr>
    </w:p>
    <w:p w14:paraId="70068016" w14:textId="6158AD7D" w:rsidR="000C5BBF" w:rsidRDefault="000C5BBF" w:rsidP="000C5BBF">
      <w:pPr>
        <w:pStyle w:val="Default"/>
      </w:pPr>
      <w:r>
        <w:rPr>
          <w:rFonts w:ascii="Calibri" w:hAnsi="Calibri" w:cs="Arial"/>
        </w:rPr>
        <w:t xml:space="preserve">We actively challenge discrimination, stereotyping and bias within the Charity and in </w:t>
      </w:r>
      <w:r w:rsidR="00DD03C8">
        <w:rPr>
          <w:rFonts w:ascii="Calibri" w:hAnsi="Calibri" w:cs="Arial"/>
        </w:rPr>
        <w:t>with any of the individuals and Families we work with</w:t>
      </w:r>
      <w:r>
        <w:rPr>
          <w:rFonts w:ascii="Calibri" w:hAnsi="Calibri" w:cs="Arial"/>
        </w:rPr>
        <w:t>.</w:t>
      </w:r>
    </w:p>
    <w:p w14:paraId="446CC274" w14:textId="77777777" w:rsidR="000C5BBF" w:rsidRDefault="000C5BBF" w:rsidP="000C5BBF">
      <w:pPr>
        <w:rPr>
          <w:rFonts w:cs="Arial"/>
        </w:rPr>
      </w:pPr>
    </w:p>
    <w:p w14:paraId="5AB894D3" w14:textId="77777777" w:rsidR="000C5BBF" w:rsidRDefault="000C5BBF" w:rsidP="000C5BBF">
      <w:pPr>
        <w:pStyle w:val="Pa12"/>
        <w:rPr>
          <w:rFonts w:ascii="Calibri" w:hAnsi="Calibri" w:cs="Calibri"/>
          <w:b/>
        </w:rPr>
      </w:pPr>
      <w:r>
        <w:rPr>
          <w:rFonts w:ascii="Calibri" w:hAnsi="Calibri" w:cs="Calibri"/>
          <w:b/>
        </w:rPr>
        <w:t>Purpose</w:t>
      </w:r>
    </w:p>
    <w:p w14:paraId="763247F4" w14:textId="77777777" w:rsidR="000C5BBF" w:rsidRDefault="000C5BBF" w:rsidP="000C5BBF">
      <w:pPr>
        <w:pStyle w:val="Pa12"/>
        <w:spacing w:after="240"/>
        <w:rPr>
          <w:rFonts w:ascii="Calibri" w:hAnsi="Calibri" w:cs="Calibri"/>
        </w:rPr>
      </w:pPr>
      <w:r>
        <w:rPr>
          <w:rFonts w:ascii="Calibri" w:hAnsi="Calibri" w:cs="Calibri"/>
        </w:rPr>
        <w:t>The policy’s purpose is to:</w:t>
      </w:r>
    </w:p>
    <w:p w14:paraId="01FF4BAA" w14:textId="3EF5FC04" w:rsidR="000C5BBF" w:rsidRDefault="000C5BBF" w:rsidP="000C5BBF">
      <w:pPr>
        <w:pStyle w:val="Pa12"/>
        <w:numPr>
          <w:ilvl w:val="0"/>
          <w:numId w:val="38"/>
        </w:numPr>
        <w:spacing w:after="240"/>
        <w:rPr>
          <w:rFonts w:ascii="Calibri" w:hAnsi="Calibri" w:cs="Calibri"/>
        </w:rPr>
      </w:pPr>
      <w:r>
        <w:rPr>
          <w:rFonts w:ascii="Calibri" w:hAnsi="Calibri" w:cs="Calibri"/>
        </w:rPr>
        <w:t xml:space="preserve">provide equality, </w:t>
      </w:r>
      <w:r w:rsidR="00D877B9">
        <w:rPr>
          <w:rFonts w:ascii="Calibri" w:hAnsi="Calibri" w:cs="Calibri"/>
        </w:rPr>
        <w:t>fairness,</w:t>
      </w:r>
      <w:r>
        <w:rPr>
          <w:rFonts w:ascii="Calibri" w:hAnsi="Calibri" w:cs="Calibri"/>
        </w:rPr>
        <w:t xml:space="preserve"> and respect for all in our </w:t>
      </w:r>
      <w:r w:rsidR="00DD03C8">
        <w:rPr>
          <w:rFonts w:ascii="Calibri" w:hAnsi="Calibri" w:cs="Calibri"/>
        </w:rPr>
        <w:t xml:space="preserve">trustees and charity </w:t>
      </w:r>
      <w:r w:rsidR="00DD03C8" w:rsidRPr="00D877B9">
        <w:rPr>
          <w:rFonts w:ascii="Calibri" w:hAnsi="Calibri" w:cs="Calibri"/>
        </w:rPr>
        <w:t xml:space="preserve">members. </w:t>
      </w:r>
      <w:r>
        <w:rPr>
          <w:rFonts w:ascii="Calibri" w:hAnsi="Calibri" w:cs="Calibri"/>
        </w:rPr>
        <w:t xml:space="preserve"> </w:t>
      </w:r>
    </w:p>
    <w:p w14:paraId="3A065B27" w14:textId="77777777" w:rsidR="000C5BBF" w:rsidRDefault="000C5BBF" w:rsidP="000C5BBF">
      <w:pPr>
        <w:pStyle w:val="Pa12"/>
        <w:numPr>
          <w:ilvl w:val="0"/>
          <w:numId w:val="38"/>
        </w:numPr>
        <w:spacing w:after="240"/>
        <w:rPr>
          <w:rFonts w:ascii="Calibri" w:hAnsi="Calibri" w:cs="Calibri"/>
        </w:rPr>
      </w:pPr>
      <w:r>
        <w:rPr>
          <w:rFonts w:ascii="Calibri" w:hAnsi="Calibri" w:cs="Calibri"/>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20E3A8F6" w14:textId="42016B32" w:rsidR="000C5BBF" w:rsidRDefault="000C5BBF" w:rsidP="000C5BBF">
      <w:pPr>
        <w:pStyle w:val="Pa12"/>
        <w:numPr>
          <w:ilvl w:val="0"/>
          <w:numId w:val="38"/>
        </w:numPr>
        <w:rPr>
          <w:rFonts w:ascii="Calibri" w:hAnsi="Calibri" w:cs="Calibri"/>
        </w:rPr>
      </w:pPr>
      <w:r>
        <w:rPr>
          <w:rFonts w:ascii="Calibri" w:hAnsi="Calibri" w:cs="Calibri"/>
        </w:rPr>
        <w:t>oppose and avoid all forms of unlawful discrimination. This includes</w:t>
      </w:r>
      <w:r w:rsidR="00DD03C8">
        <w:rPr>
          <w:rFonts w:ascii="Calibri" w:hAnsi="Calibri" w:cs="Calibri"/>
        </w:rPr>
        <w:t xml:space="preserve"> </w:t>
      </w:r>
      <w:r>
        <w:rPr>
          <w:rFonts w:ascii="Calibri" w:hAnsi="Calibri" w:cs="Calibri"/>
        </w:rPr>
        <w:t>dealing with grievances and discipline</w:t>
      </w:r>
      <w:r w:rsidR="00DD03C8">
        <w:rPr>
          <w:rFonts w:ascii="Calibri" w:hAnsi="Calibri" w:cs="Calibri"/>
        </w:rPr>
        <w:t xml:space="preserve">. </w:t>
      </w:r>
    </w:p>
    <w:p w14:paraId="58D59BEA" w14:textId="77777777" w:rsidR="000C5BBF" w:rsidRDefault="000C5BBF" w:rsidP="000C5BBF">
      <w:pPr>
        <w:pStyle w:val="Default"/>
      </w:pPr>
    </w:p>
    <w:p w14:paraId="15CB42D7" w14:textId="77777777" w:rsidR="000C5BBF" w:rsidRDefault="000C5BBF" w:rsidP="000C5BBF">
      <w:pPr>
        <w:pStyle w:val="Default"/>
        <w:rPr>
          <w:rFonts w:ascii="Calibri" w:hAnsi="Calibri" w:cs="Calibri"/>
          <w:b/>
        </w:rPr>
      </w:pPr>
      <w:r>
        <w:rPr>
          <w:rFonts w:ascii="Calibri" w:hAnsi="Calibri" w:cs="Calibri"/>
          <w:b/>
        </w:rPr>
        <w:t>Commitments</w:t>
      </w:r>
    </w:p>
    <w:p w14:paraId="31CFFBFC" w14:textId="77777777" w:rsidR="000C5BBF" w:rsidRDefault="000C5BBF" w:rsidP="000C5BBF">
      <w:pPr>
        <w:pStyle w:val="Pa12"/>
        <w:spacing w:after="240"/>
        <w:rPr>
          <w:rFonts w:ascii="Calibri" w:hAnsi="Calibri" w:cs="Calibri"/>
        </w:rPr>
      </w:pPr>
      <w:r>
        <w:rPr>
          <w:rFonts w:ascii="Calibri" w:hAnsi="Calibri" w:cs="Calibri"/>
        </w:rPr>
        <w:t xml:space="preserve">The Charity commits to: </w:t>
      </w:r>
    </w:p>
    <w:p w14:paraId="1302D023" w14:textId="087B2E0A" w:rsidR="000C5BBF" w:rsidRDefault="000C5BBF" w:rsidP="000C5BBF">
      <w:pPr>
        <w:pStyle w:val="Default"/>
        <w:numPr>
          <w:ilvl w:val="0"/>
          <w:numId w:val="39"/>
        </w:numPr>
        <w:spacing w:after="223"/>
        <w:rPr>
          <w:rFonts w:ascii="Calibri" w:hAnsi="Calibri" w:cs="Calibri"/>
          <w:color w:val="auto"/>
        </w:rPr>
      </w:pPr>
      <w:r>
        <w:rPr>
          <w:rFonts w:ascii="Calibri" w:hAnsi="Calibri" w:cs="Calibri"/>
          <w:color w:val="auto"/>
        </w:rPr>
        <w:t>encourage equality and diversity as they are good practice</w:t>
      </w:r>
      <w:r w:rsidR="00130295">
        <w:rPr>
          <w:rFonts w:ascii="Calibri" w:hAnsi="Calibri" w:cs="Calibri"/>
          <w:color w:val="auto"/>
        </w:rPr>
        <w:t>.</w:t>
      </w:r>
    </w:p>
    <w:p w14:paraId="6DF77D2B" w14:textId="27CE0200" w:rsidR="000C5BBF" w:rsidRDefault="000C5BBF" w:rsidP="000C5BBF">
      <w:pPr>
        <w:pStyle w:val="Default"/>
        <w:numPr>
          <w:ilvl w:val="0"/>
          <w:numId w:val="39"/>
        </w:numPr>
        <w:spacing w:after="223"/>
        <w:rPr>
          <w:rFonts w:ascii="Calibri" w:hAnsi="Calibri" w:cs="Calibri"/>
          <w:color w:val="auto"/>
        </w:rPr>
      </w:pPr>
      <w:r>
        <w:rPr>
          <w:rFonts w:ascii="Calibri" w:hAnsi="Calibri" w:cs="Calibri"/>
          <w:color w:val="auto"/>
        </w:rPr>
        <w:t>create a</w:t>
      </w:r>
      <w:r w:rsidR="00130295">
        <w:rPr>
          <w:rFonts w:ascii="Calibri" w:hAnsi="Calibri" w:cs="Calibri"/>
          <w:color w:val="auto"/>
        </w:rPr>
        <w:t xml:space="preserve">n </w:t>
      </w:r>
      <w:r>
        <w:rPr>
          <w:rFonts w:ascii="Calibri" w:hAnsi="Calibri" w:cs="Calibri"/>
          <w:color w:val="auto"/>
        </w:rPr>
        <w:t xml:space="preserve">environment free of bullying, harassment, victimisation and unlawful discrimination, promoting dignity and respect for all, and where individual differences and the contributions of </w:t>
      </w:r>
      <w:r w:rsidR="00130295">
        <w:rPr>
          <w:rFonts w:ascii="Calibri" w:hAnsi="Calibri" w:cs="Calibri"/>
          <w:color w:val="auto"/>
        </w:rPr>
        <w:t xml:space="preserve">individuals </w:t>
      </w:r>
      <w:r>
        <w:rPr>
          <w:rFonts w:ascii="Calibri" w:hAnsi="Calibri" w:cs="Calibri"/>
          <w:color w:val="auto"/>
        </w:rPr>
        <w:t>are recognised and valued</w:t>
      </w:r>
    </w:p>
    <w:p w14:paraId="4A89CC23" w14:textId="65385B5D" w:rsidR="000C5BBF" w:rsidRDefault="000C5BBF" w:rsidP="000C5BBF">
      <w:pPr>
        <w:pStyle w:val="Default"/>
        <w:numPr>
          <w:ilvl w:val="0"/>
          <w:numId w:val="39"/>
        </w:numPr>
        <w:spacing w:after="223"/>
        <w:rPr>
          <w:rFonts w:ascii="Calibri" w:hAnsi="Calibri" w:cs="Calibri"/>
          <w:color w:val="auto"/>
        </w:rPr>
      </w:pPr>
      <w:r>
        <w:rPr>
          <w:rFonts w:ascii="Calibri" w:hAnsi="Calibri" w:cs="Calibri"/>
          <w:color w:val="auto"/>
        </w:rPr>
        <w:t xml:space="preserve">This commitment includes educating all </w:t>
      </w:r>
      <w:r w:rsidR="00130295">
        <w:rPr>
          <w:rFonts w:ascii="Calibri" w:hAnsi="Calibri" w:cs="Calibri"/>
          <w:color w:val="auto"/>
        </w:rPr>
        <w:t xml:space="preserve">trustees </w:t>
      </w:r>
      <w:r>
        <w:rPr>
          <w:rFonts w:ascii="Calibri" w:hAnsi="Calibri" w:cs="Calibri"/>
          <w:color w:val="auto"/>
        </w:rPr>
        <w:t>about their rights and responsibilities under the equality policy. Responsibilities include conducting themselves to help the Charity provide equal opportunities</w:t>
      </w:r>
      <w:r w:rsidR="00130295">
        <w:rPr>
          <w:rFonts w:ascii="Calibri" w:hAnsi="Calibri" w:cs="Calibri"/>
          <w:color w:val="auto"/>
        </w:rPr>
        <w:t xml:space="preserve">, </w:t>
      </w:r>
      <w:r>
        <w:rPr>
          <w:rFonts w:ascii="Calibri" w:hAnsi="Calibri" w:cs="Calibri"/>
          <w:color w:val="auto"/>
        </w:rPr>
        <w:t>prevent bullying, harassment, victimisation and unlawful discrimination</w:t>
      </w:r>
    </w:p>
    <w:p w14:paraId="7E339A58" w14:textId="77777777" w:rsidR="00277406" w:rsidRDefault="000C5BBF" w:rsidP="009674E8">
      <w:pPr>
        <w:pStyle w:val="Default"/>
        <w:numPr>
          <w:ilvl w:val="0"/>
          <w:numId w:val="39"/>
        </w:numPr>
        <w:rPr>
          <w:rFonts w:ascii="Calibri" w:hAnsi="Calibri" w:cs="Calibri"/>
          <w:color w:val="auto"/>
        </w:rPr>
      </w:pPr>
      <w:r w:rsidRPr="00277406">
        <w:rPr>
          <w:rFonts w:ascii="Calibri" w:hAnsi="Calibri" w:cs="Calibri"/>
          <w:color w:val="auto"/>
        </w:rPr>
        <w:t>take seriously complaints of bullying, harassment, victimisation and unlawful discrimination</w:t>
      </w:r>
      <w:r w:rsidR="00277406" w:rsidRPr="00277406">
        <w:rPr>
          <w:rFonts w:ascii="Calibri" w:hAnsi="Calibri" w:cs="Calibri"/>
          <w:color w:val="auto"/>
        </w:rPr>
        <w:t xml:space="preserve">. </w:t>
      </w:r>
      <w:r w:rsidR="00277406">
        <w:rPr>
          <w:rFonts w:ascii="Calibri" w:hAnsi="Calibri" w:cs="Calibri"/>
          <w:color w:val="auto"/>
        </w:rPr>
        <w:t xml:space="preserve"> </w:t>
      </w:r>
      <w:r w:rsidRPr="00277406">
        <w:rPr>
          <w:rFonts w:ascii="Calibri" w:hAnsi="Calibri" w:cs="Calibri"/>
          <w:color w:val="auto"/>
        </w:rPr>
        <w:t xml:space="preserve">Such acts will be dealt with as misconduct under the Charity’s grievance and/or disciplinary procedures, and any appropriate action will be taken. </w:t>
      </w:r>
    </w:p>
    <w:p w14:paraId="1D9234A1" w14:textId="77777777" w:rsidR="00277406" w:rsidRDefault="00277406" w:rsidP="00277406">
      <w:pPr>
        <w:pStyle w:val="Pa12"/>
        <w:spacing w:after="240"/>
        <w:ind w:left="720"/>
        <w:rPr>
          <w:rFonts w:ascii="Calibri" w:hAnsi="Calibri" w:cs="Calibri"/>
          <w:color w:val="000000"/>
        </w:rPr>
      </w:pPr>
    </w:p>
    <w:p w14:paraId="51F0A891" w14:textId="4EDAF130" w:rsidR="000C5BBF" w:rsidRDefault="00277406" w:rsidP="000C5BBF">
      <w:pPr>
        <w:pStyle w:val="Pa12"/>
        <w:numPr>
          <w:ilvl w:val="0"/>
          <w:numId w:val="39"/>
        </w:numPr>
        <w:spacing w:after="240"/>
        <w:rPr>
          <w:rFonts w:ascii="Calibri" w:hAnsi="Calibri" w:cs="Calibri"/>
          <w:color w:val="000000"/>
        </w:rPr>
      </w:pPr>
      <w:r>
        <w:rPr>
          <w:rFonts w:ascii="Calibri" w:hAnsi="Calibri" w:cs="Calibri"/>
          <w:color w:val="000000"/>
        </w:rPr>
        <w:lastRenderedPageBreak/>
        <w:t>H</w:t>
      </w:r>
      <w:r w:rsidR="000C5BBF">
        <w:rPr>
          <w:rFonts w:ascii="Calibri" w:hAnsi="Calibri" w:cs="Calibri"/>
          <w:color w:val="000000"/>
        </w:rPr>
        <w:t>elp and encourage</w:t>
      </w:r>
      <w:r w:rsidRPr="00277406">
        <w:rPr>
          <w:rFonts w:ascii="Calibri" w:hAnsi="Calibri" w:cs="Calibri"/>
          <w:color w:val="000000"/>
        </w:rPr>
        <w:t xml:space="preserve"> </w:t>
      </w:r>
      <w:r>
        <w:rPr>
          <w:rFonts w:ascii="Calibri" w:hAnsi="Calibri" w:cs="Calibri"/>
          <w:color w:val="000000"/>
        </w:rPr>
        <w:t>charity trustees and other volunteers</w:t>
      </w:r>
      <w:r w:rsidR="000C5BBF">
        <w:rPr>
          <w:rFonts w:ascii="Calibri" w:hAnsi="Calibri" w:cs="Calibri"/>
          <w:color w:val="000000"/>
        </w:rPr>
        <w:t xml:space="preserve"> to develop their full potential, so their talents and resources can be fully utilised to maximise the efficiency of the Charity</w:t>
      </w:r>
    </w:p>
    <w:p w14:paraId="187F96D3" w14:textId="7DD1F7DF" w:rsidR="000C5BBF" w:rsidRDefault="000C5BBF" w:rsidP="000C5BBF">
      <w:pPr>
        <w:pStyle w:val="Default"/>
        <w:numPr>
          <w:ilvl w:val="0"/>
          <w:numId w:val="39"/>
        </w:numPr>
        <w:spacing w:after="223"/>
        <w:rPr>
          <w:rFonts w:ascii="Calibri" w:hAnsi="Calibri" w:cs="Calibri"/>
          <w:color w:val="auto"/>
        </w:rPr>
      </w:pPr>
      <w:r>
        <w:rPr>
          <w:rFonts w:ascii="Calibri" w:hAnsi="Calibri" w:cs="Calibri"/>
        </w:rPr>
        <w:t xml:space="preserve">decisions concerning </w:t>
      </w:r>
      <w:r w:rsidR="00277406">
        <w:rPr>
          <w:rFonts w:ascii="Calibri" w:hAnsi="Calibri" w:cs="Calibri"/>
        </w:rPr>
        <w:t xml:space="preserve">trustees and </w:t>
      </w:r>
      <w:r w:rsidR="00277406" w:rsidRPr="00D877B9">
        <w:rPr>
          <w:rFonts w:ascii="Calibri" w:hAnsi="Calibri" w:cs="Calibri"/>
        </w:rPr>
        <w:t>other volunteer</w:t>
      </w:r>
      <w:r w:rsidR="00D877B9" w:rsidRPr="00D877B9">
        <w:rPr>
          <w:rFonts w:ascii="Calibri" w:hAnsi="Calibri" w:cs="Calibri"/>
        </w:rPr>
        <w:t>s</w:t>
      </w:r>
      <w:r w:rsidR="00277406">
        <w:rPr>
          <w:rFonts w:ascii="Calibri" w:hAnsi="Calibri" w:cs="Calibri"/>
        </w:rPr>
        <w:t xml:space="preserve"> will be </w:t>
      </w:r>
      <w:r>
        <w:rPr>
          <w:rFonts w:ascii="Calibri" w:hAnsi="Calibri" w:cs="Calibri"/>
        </w:rPr>
        <w:t>based on merit (apart from in any necessary and limited exemptions and exceptions allowed under the Equality Act)</w:t>
      </w:r>
    </w:p>
    <w:p w14:paraId="69641E06" w14:textId="77777777" w:rsidR="006129EA" w:rsidRPr="006129EA" w:rsidRDefault="000C5BBF" w:rsidP="008844B5">
      <w:pPr>
        <w:pStyle w:val="Default"/>
        <w:numPr>
          <w:ilvl w:val="0"/>
          <w:numId w:val="39"/>
        </w:numPr>
        <w:spacing w:after="223"/>
        <w:rPr>
          <w:rFonts w:ascii="Calibri" w:hAnsi="Calibri" w:cs="Calibri"/>
        </w:rPr>
      </w:pPr>
      <w:r w:rsidRPr="006129EA">
        <w:rPr>
          <w:rFonts w:ascii="Calibri" w:hAnsi="Calibri" w:cs="Calibri"/>
          <w:color w:val="auto"/>
        </w:rPr>
        <w:t>review</w:t>
      </w:r>
      <w:r w:rsidR="006129EA" w:rsidRPr="006129EA">
        <w:rPr>
          <w:rFonts w:ascii="Calibri" w:hAnsi="Calibri" w:cs="Calibri"/>
          <w:color w:val="auto"/>
        </w:rPr>
        <w:t xml:space="preserve">ing </w:t>
      </w:r>
      <w:r w:rsidRPr="006129EA">
        <w:rPr>
          <w:rFonts w:ascii="Calibri" w:hAnsi="Calibri" w:cs="Calibri"/>
          <w:color w:val="auto"/>
        </w:rPr>
        <w:t>practices and procedures when necessary to ensure fairness, and also update them and the policy to take account of changes in the law</w:t>
      </w:r>
    </w:p>
    <w:p w14:paraId="39169AD8" w14:textId="10C0C28E" w:rsidR="000C5BBF" w:rsidRPr="006129EA" w:rsidRDefault="000C5BBF" w:rsidP="008844B5">
      <w:pPr>
        <w:pStyle w:val="Default"/>
        <w:numPr>
          <w:ilvl w:val="0"/>
          <w:numId w:val="39"/>
        </w:numPr>
        <w:spacing w:after="223"/>
        <w:rPr>
          <w:rFonts w:ascii="Calibri" w:hAnsi="Calibri" w:cs="Calibri"/>
        </w:rPr>
      </w:pPr>
      <w:r w:rsidRPr="006129EA">
        <w:rPr>
          <w:rFonts w:ascii="Calibri" w:hAnsi="Calibri" w:cs="Calibri"/>
        </w:rPr>
        <w:t>assessing how the equality policy, and any supporting action plan, are working in practice, reviewing them regularly, and considering and taking action to address any issues.</w:t>
      </w:r>
    </w:p>
    <w:p w14:paraId="18135836" w14:textId="04F20B86" w:rsidR="000C5BBF" w:rsidRDefault="000C5BBF" w:rsidP="000C5BBF">
      <w:pPr>
        <w:autoSpaceDE w:val="0"/>
        <w:autoSpaceDN w:val="0"/>
        <w:adjustRightInd w:val="0"/>
        <w:spacing w:after="223"/>
        <w:rPr>
          <w:rFonts w:cs="Calibri"/>
          <w:color w:val="000000"/>
        </w:rPr>
      </w:pPr>
      <w:r>
        <w:rPr>
          <w:rFonts w:cs="Calibri"/>
          <w:color w:val="000000"/>
        </w:rPr>
        <w:t>The successful achievement of these commitments necessitates a contribution from everyone</w:t>
      </w:r>
      <w:r w:rsidR="006129EA">
        <w:rPr>
          <w:rFonts w:cs="Calibri"/>
          <w:color w:val="000000"/>
        </w:rPr>
        <w:t xml:space="preserve"> and trustees </w:t>
      </w:r>
      <w:r>
        <w:rPr>
          <w:rFonts w:cs="Calibri"/>
          <w:color w:val="000000"/>
        </w:rPr>
        <w:t>have an obligation to report any act of discrimination known to them.  If a</w:t>
      </w:r>
      <w:r w:rsidR="006129EA">
        <w:rPr>
          <w:rFonts w:cs="Calibri"/>
          <w:color w:val="000000"/>
        </w:rPr>
        <w:t xml:space="preserve"> trustee or other volunteer </w:t>
      </w:r>
      <w:r>
        <w:rPr>
          <w:rFonts w:cs="Calibri"/>
          <w:color w:val="000000"/>
        </w:rPr>
        <w:t xml:space="preserve">considers that they are a victim of unlawful discrimination they may raise the issue through the </w:t>
      </w:r>
      <w:r w:rsidR="006129EA">
        <w:rPr>
          <w:rFonts w:cs="Calibri"/>
          <w:color w:val="000000"/>
        </w:rPr>
        <w:t>charity g</w:t>
      </w:r>
      <w:r>
        <w:rPr>
          <w:rFonts w:cs="Calibri"/>
          <w:color w:val="000000"/>
        </w:rPr>
        <w:t>rievance procedure.</w:t>
      </w:r>
    </w:p>
    <w:p w14:paraId="1D0857A7" w14:textId="77777777" w:rsidR="006129EA" w:rsidRPr="006129EA" w:rsidRDefault="000C5BBF" w:rsidP="000C5BBF">
      <w:pPr>
        <w:rPr>
          <w:rFonts w:cs="Arial"/>
          <w:b/>
          <w:bCs/>
        </w:rPr>
      </w:pPr>
      <w:r w:rsidRPr="006129EA">
        <w:rPr>
          <w:rFonts w:cs="Arial"/>
          <w:b/>
          <w:bCs/>
        </w:rPr>
        <w:t xml:space="preserve"> </w:t>
      </w:r>
      <w:r w:rsidR="006129EA" w:rsidRPr="006129EA">
        <w:rPr>
          <w:rFonts w:cs="Arial"/>
          <w:b/>
          <w:bCs/>
        </w:rPr>
        <w:t xml:space="preserve">Trustees </w:t>
      </w:r>
    </w:p>
    <w:p w14:paraId="5F2D7E66" w14:textId="5CC3BF81" w:rsidR="000C5BBF" w:rsidRDefault="006129EA" w:rsidP="000C5BBF">
      <w:pPr>
        <w:rPr>
          <w:rFonts w:cs="Arial"/>
        </w:rPr>
      </w:pPr>
      <w:r>
        <w:rPr>
          <w:rFonts w:cs="Arial"/>
        </w:rPr>
        <w:t xml:space="preserve">Charity trustees </w:t>
      </w:r>
      <w:r w:rsidR="000C5BBF">
        <w:rPr>
          <w:rFonts w:cs="Arial"/>
        </w:rPr>
        <w:t>may expect the following:</w:t>
      </w:r>
    </w:p>
    <w:p w14:paraId="6F56F9AD" w14:textId="0449E093" w:rsidR="000C5BBF" w:rsidRDefault="000C5BBF" w:rsidP="000C5BBF">
      <w:pPr>
        <w:numPr>
          <w:ilvl w:val="0"/>
          <w:numId w:val="40"/>
        </w:numPr>
        <w:spacing w:after="0" w:line="240" w:lineRule="auto"/>
        <w:rPr>
          <w:rFonts w:cs="Arial"/>
        </w:rPr>
      </w:pPr>
      <w:r>
        <w:rPr>
          <w:rFonts w:cs="Arial"/>
        </w:rPr>
        <w:t>to be treated with respect and supported in their work</w:t>
      </w:r>
      <w:r w:rsidR="006129EA">
        <w:rPr>
          <w:rFonts w:cs="Arial"/>
        </w:rPr>
        <w:t xml:space="preserve"> for the charity</w:t>
      </w:r>
    </w:p>
    <w:p w14:paraId="7C5D9D4E" w14:textId="2F7AD829" w:rsidR="000C5BBF" w:rsidRDefault="000C5BBF" w:rsidP="000C5BBF">
      <w:pPr>
        <w:numPr>
          <w:ilvl w:val="0"/>
          <w:numId w:val="40"/>
        </w:numPr>
        <w:spacing w:after="0" w:line="240" w:lineRule="auto"/>
        <w:rPr>
          <w:rFonts w:cs="Arial"/>
        </w:rPr>
      </w:pPr>
      <w:r>
        <w:rPr>
          <w:rFonts w:cs="Arial"/>
        </w:rPr>
        <w:t xml:space="preserve">to be protected by our </w:t>
      </w:r>
      <w:r w:rsidR="006129EA">
        <w:rPr>
          <w:rFonts w:cs="Arial"/>
        </w:rPr>
        <w:t xml:space="preserve">equality and diversity policy </w:t>
      </w:r>
    </w:p>
    <w:p w14:paraId="2E68BAF7" w14:textId="77777777" w:rsidR="000C5BBF" w:rsidRDefault="000C5BBF" w:rsidP="000C5BBF">
      <w:pPr>
        <w:numPr>
          <w:ilvl w:val="0"/>
          <w:numId w:val="40"/>
        </w:numPr>
        <w:spacing w:after="0" w:line="240" w:lineRule="auto"/>
        <w:rPr>
          <w:rFonts w:cs="Arial"/>
        </w:rPr>
      </w:pPr>
      <w:r>
        <w:rPr>
          <w:rFonts w:cs="Arial"/>
        </w:rPr>
        <w:t>protection from harassment, bullying and discrimination</w:t>
      </w:r>
    </w:p>
    <w:p w14:paraId="02D95280" w14:textId="543EED14" w:rsidR="000C5BBF" w:rsidRDefault="000C5BBF" w:rsidP="000C5BBF">
      <w:pPr>
        <w:numPr>
          <w:ilvl w:val="0"/>
          <w:numId w:val="40"/>
        </w:numPr>
        <w:spacing w:after="0" w:line="240" w:lineRule="auto"/>
        <w:rPr>
          <w:rFonts w:cs="Arial"/>
        </w:rPr>
      </w:pPr>
      <w:r>
        <w:rPr>
          <w:rFonts w:cs="Arial"/>
        </w:rPr>
        <w:t xml:space="preserve">to have investigated fully, any complaint </w:t>
      </w:r>
      <w:r w:rsidR="006129EA">
        <w:rPr>
          <w:rFonts w:cs="Arial"/>
        </w:rPr>
        <w:t xml:space="preserve">of </w:t>
      </w:r>
      <w:r>
        <w:rPr>
          <w:rFonts w:cs="Arial"/>
        </w:rPr>
        <w:t>harassment, bullying or discrimination through the grievance procedure</w:t>
      </w:r>
    </w:p>
    <w:p w14:paraId="114301C9" w14:textId="77777777" w:rsidR="000C5BBF" w:rsidRDefault="000C5BBF" w:rsidP="000C5BBF">
      <w:pPr>
        <w:numPr>
          <w:ilvl w:val="0"/>
          <w:numId w:val="40"/>
        </w:numPr>
        <w:spacing w:after="0" w:line="240" w:lineRule="auto"/>
        <w:rPr>
          <w:rFonts w:cs="Arial"/>
        </w:rPr>
      </w:pPr>
      <w:r>
        <w:rPr>
          <w:rFonts w:cs="Arial"/>
        </w:rPr>
        <w:t xml:space="preserve">to work within a safe and comfortable environment. </w:t>
      </w:r>
    </w:p>
    <w:p w14:paraId="52A83005" w14:textId="77777777" w:rsidR="000C5BBF" w:rsidRDefault="000C5BBF" w:rsidP="000C5BBF">
      <w:pPr>
        <w:rPr>
          <w:rFonts w:cs="Arial"/>
        </w:rPr>
      </w:pPr>
    </w:p>
    <w:p w14:paraId="19470BE8" w14:textId="77777777" w:rsidR="000C5BBF" w:rsidRDefault="000C5BBF" w:rsidP="000C5BBF">
      <w:pPr>
        <w:rPr>
          <w:rFonts w:cs="Arial"/>
          <w:b/>
          <w:sz w:val="24"/>
          <w:szCs w:val="24"/>
        </w:rPr>
      </w:pPr>
      <w:r>
        <w:rPr>
          <w:rFonts w:cs="Arial"/>
          <w:b/>
        </w:rPr>
        <w:t>Families</w:t>
      </w:r>
    </w:p>
    <w:p w14:paraId="55A07FD3" w14:textId="5285F306" w:rsidR="000C5BBF" w:rsidRDefault="000C5BBF" w:rsidP="000C5BBF">
      <w:pPr>
        <w:rPr>
          <w:rFonts w:cs="Arial"/>
        </w:rPr>
      </w:pPr>
      <w:r>
        <w:rPr>
          <w:rFonts w:cs="Arial"/>
        </w:rPr>
        <w:t>Each child and their family may expect the following from</w:t>
      </w:r>
      <w:r w:rsidR="00FD3D10">
        <w:rPr>
          <w:rFonts w:cs="Arial"/>
        </w:rPr>
        <w:t xml:space="preserve"> the PDCCF</w:t>
      </w:r>
      <w:r>
        <w:rPr>
          <w:rFonts w:cs="Arial"/>
        </w:rPr>
        <w:t>:</w:t>
      </w:r>
    </w:p>
    <w:p w14:paraId="09549281" w14:textId="77777777" w:rsidR="000C5BBF" w:rsidRDefault="000C5BBF" w:rsidP="000C5BBF">
      <w:pPr>
        <w:numPr>
          <w:ilvl w:val="0"/>
          <w:numId w:val="40"/>
        </w:numPr>
        <w:spacing w:after="0" w:line="240" w:lineRule="auto"/>
        <w:rPr>
          <w:rFonts w:cs="Arial"/>
        </w:rPr>
      </w:pPr>
      <w:r>
        <w:rPr>
          <w:rFonts w:cs="Arial"/>
        </w:rPr>
        <w:t>to be treated with respect and according to individual needs</w:t>
      </w:r>
    </w:p>
    <w:p w14:paraId="23631CBB" w14:textId="77777777" w:rsidR="000C5BBF" w:rsidRDefault="000C5BBF" w:rsidP="000C5BBF">
      <w:pPr>
        <w:numPr>
          <w:ilvl w:val="0"/>
          <w:numId w:val="40"/>
        </w:numPr>
        <w:spacing w:after="0" w:line="240" w:lineRule="auto"/>
        <w:rPr>
          <w:rFonts w:cs="Arial"/>
        </w:rPr>
      </w:pPr>
      <w:r>
        <w:rPr>
          <w:rFonts w:cs="Arial"/>
        </w:rPr>
        <w:t xml:space="preserve">not to be discriminated against on the grounds of age, disability, race (including </w:t>
      </w:r>
      <w:proofErr w:type="spellStart"/>
      <w:r>
        <w:rPr>
          <w:rFonts w:cs="Arial"/>
        </w:rPr>
        <w:t>colour</w:t>
      </w:r>
      <w:proofErr w:type="spellEnd"/>
      <w:r>
        <w:rPr>
          <w:rFonts w:cs="Arial"/>
        </w:rPr>
        <w:t>, nationality, and ethnic or national origin), religion or belief, sex (gender) and sexual orientation, family unit</w:t>
      </w:r>
    </w:p>
    <w:p w14:paraId="52288504" w14:textId="77777777" w:rsidR="000C5BBF" w:rsidRDefault="000C5BBF" w:rsidP="000C5BBF">
      <w:pPr>
        <w:numPr>
          <w:ilvl w:val="0"/>
          <w:numId w:val="40"/>
        </w:numPr>
        <w:spacing w:after="0" w:line="240" w:lineRule="auto"/>
        <w:rPr>
          <w:rFonts w:cs="Arial"/>
        </w:rPr>
      </w:pPr>
      <w:r>
        <w:rPr>
          <w:rFonts w:cs="Arial"/>
        </w:rPr>
        <w:t>protection from discrimination, harassment and bullying</w:t>
      </w:r>
    </w:p>
    <w:p w14:paraId="7783C1F7" w14:textId="777FE5F7" w:rsidR="000C5BBF" w:rsidRDefault="000C5BBF" w:rsidP="000C5BBF">
      <w:pPr>
        <w:numPr>
          <w:ilvl w:val="0"/>
          <w:numId w:val="40"/>
        </w:numPr>
        <w:spacing w:after="0" w:line="240" w:lineRule="auto"/>
        <w:rPr>
          <w:rFonts w:cs="Arial"/>
        </w:rPr>
      </w:pPr>
      <w:r>
        <w:rPr>
          <w:rFonts w:cs="Arial"/>
        </w:rPr>
        <w:t>to have investigated fully, any complaint of harassment, bullying or discrimination through the grievance procedure</w:t>
      </w:r>
    </w:p>
    <w:sectPr w:rsidR="000C5BBF" w:rsidSect="007A3C46">
      <w:footerReference w:type="default" r:id="rId9"/>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A48D" w14:textId="77777777" w:rsidR="002F5E0C" w:rsidRDefault="002F5E0C" w:rsidP="007A3C46">
      <w:pPr>
        <w:spacing w:after="0" w:line="240" w:lineRule="auto"/>
      </w:pPr>
      <w:r>
        <w:separator/>
      </w:r>
    </w:p>
  </w:endnote>
  <w:endnote w:type="continuationSeparator" w:id="0">
    <w:p w14:paraId="6A744899" w14:textId="77777777" w:rsidR="002F5E0C" w:rsidRDefault="002F5E0C" w:rsidP="007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4123"/>
      <w:docPartObj>
        <w:docPartGallery w:val="Page Numbers (Bottom of Page)"/>
        <w:docPartUnique/>
      </w:docPartObj>
    </w:sdtPr>
    <w:sdtEndPr>
      <w:rPr>
        <w:noProof/>
      </w:rPr>
    </w:sdtEndPr>
    <w:sdtContent>
      <w:p w14:paraId="0188522A" w14:textId="22161672" w:rsidR="00FD3D10" w:rsidRDefault="00FD3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AEE0B" w14:textId="7CD7E565" w:rsidR="00FD3D10" w:rsidRPr="00FD3D10" w:rsidRDefault="00FD3D1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B32F" w14:textId="77777777" w:rsidR="002F5E0C" w:rsidRDefault="002F5E0C" w:rsidP="007A3C46">
      <w:pPr>
        <w:spacing w:after="0" w:line="240" w:lineRule="auto"/>
      </w:pPr>
      <w:r>
        <w:separator/>
      </w:r>
    </w:p>
  </w:footnote>
  <w:footnote w:type="continuationSeparator" w:id="0">
    <w:p w14:paraId="239B1A5E" w14:textId="77777777" w:rsidR="002F5E0C" w:rsidRDefault="002F5E0C" w:rsidP="007A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5059BC"/>
    <w:multiLevelType w:val="hybridMultilevel"/>
    <w:tmpl w:val="A8D800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AB2285"/>
    <w:multiLevelType w:val="hybridMultilevel"/>
    <w:tmpl w:val="181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0411B"/>
    <w:multiLevelType w:val="hybridMultilevel"/>
    <w:tmpl w:val="B8EA722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0431C9"/>
    <w:multiLevelType w:val="hybridMultilevel"/>
    <w:tmpl w:val="CE76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96D52"/>
    <w:multiLevelType w:val="hybridMultilevel"/>
    <w:tmpl w:val="718A379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1E531F72"/>
    <w:multiLevelType w:val="hybridMultilevel"/>
    <w:tmpl w:val="2F36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0A4F4D"/>
    <w:multiLevelType w:val="hybridMultilevel"/>
    <w:tmpl w:val="B740C178"/>
    <w:lvl w:ilvl="0" w:tplc="F33CC41A">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11" w15:restartNumberingAfterBreak="0">
    <w:nsid w:val="208E0DE9"/>
    <w:multiLevelType w:val="hybridMultilevel"/>
    <w:tmpl w:val="E54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235BF"/>
    <w:multiLevelType w:val="hybridMultilevel"/>
    <w:tmpl w:val="1CF2E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701CF"/>
    <w:multiLevelType w:val="hybridMultilevel"/>
    <w:tmpl w:val="FD903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3349C6"/>
    <w:multiLevelType w:val="hybridMultilevel"/>
    <w:tmpl w:val="DA02126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5" w15:restartNumberingAfterBreak="0">
    <w:nsid w:val="34C80AD5"/>
    <w:multiLevelType w:val="hybridMultilevel"/>
    <w:tmpl w:val="A3E87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E6ADA"/>
    <w:multiLevelType w:val="hybridMultilevel"/>
    <w:tmpl w:val="E482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4B0B5C"/>
    <w:multiLevelType w:val="hybridMultilevel"/>
    <w:tmpl w:val="D49608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9"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E96422"/>
    <w:multiLevelType w:val="hybridMultilevel"/>
    <w:tmpl w:val="F168E88A"/>
    <w:lvl w:ilvl="0" w:tplc="B63EDF10">
      <w:start w:val="32"/>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050D4"/>
    <w:multiLevelType w:val="hybridMultilevel"/>
    <w:tmpl w:val="54B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26400"/>
    <w:multiLevelType w:val="hybridMultilevel"/>
    <w:tmpl w:val="244C00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47DE5"/>
    <w:multiLevelType w:val="hybridMultilevel"/>
    <w:tmpl w:val="A9A802E6"/>
    <w:lvl w:ilvl="0" w:tplc="F314F586">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24" w15:restartNumberingAfterBreak="0">
    <w:nsid w:val="544651DF"/>
    <w:multiLevelType w:val="hybridMultilevel"/>
    <w:tmpl w:val="5FBAD02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5"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67D3E4B"/>
    <w:multiLevelType w:val="hybridMultilevel"/>
    <w:tmpl w:val="256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46AEE"/>
    <w:multiLevelType w:val="hybridMultilevel"/>
    <w:tmpl w:val="454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D2233"/>
    <w:multiLevelType w:val="hybridMultilevel"/>
    <w:tmpl w:val="4B3807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1E14E59"/>
    <w:multiLevelType w:val="hybridMultilevel"/>
    <w:tmpl w:val="D76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93441"/>
    <w:multiLevelType w:val="hybridMultilevel"/>
    <w:tmpl w:val="2288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B6F3DB1"/>
    <w:multiLevelType w:val="hybridMultilevel"/>
    <w:tmpl w:val="F57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DE3ADB"/>
    <w:multiLevelType w:val="hybridMultilevel"/>
    <w:tmpl w:val="4EA2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B1DF8"/>
    <w:multiLevelType w:val="hybridMultilevel"/>
    <w:tmpl w:val="C1D24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054F2D"/>
    <w:multiLevelType w:val="hybridMultilevel"/>
    <w:tmpl w:val="66F093B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8"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E427E0"/>
    <w:multiLevelType w:val="hybridMultilevel"/>
    <w:tmpl w:val="C85265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9937935">
    <w:abstractNumId w:val="31"/>
  </w:num>
  <w:num w:numId="2" w16cid:durableId="1856069607">
    <w:abstractNumId w:val="27"/>
  </w:num>
  <w:num w:numId="3" w16cid:durableId="815335455">
    <w:abstractNumId w:val="7"/>
  </w:num>
  <w:num w:numId="4" w16cid:durableId="2055696653">
    <w:abstractNumId w:val="35"/>
  </w:num>
  <w:num w:numId="5" w16cid:durableId="1586574461">
    <w:abstractNumId w:val="26"/>
  </w:num>
  <w:num w:numId="6" w16cid:durableId="375744656">
    <w:abstractNumId w:val="12"/>
  </w:num>
  <w:num w:numId="7" w16cid:durableId="1663194062">
    <w:abstractNumId w:val="16"/>
  </w:num>
  <w:num w:numId="8" w16cid:durableId="1394623078">
    <w:abstractNumId w:val="3"/>
  </w:num>
  <w:num w:numId="9" w16cid:durableId="1240677923">
    <w:abstractNumId w:val="10"/>
  </w:num>
  <w:num w:numId="10" w16cid:durableId="2095130845">
    <w:abstractNumId w:val="23"/>
  </w:num>
  <w:num w:numId="11" w16cid:durableId="1645355478">
    <w:abstractNumId w:val="15"/>
  </w:num>
  <w:num w:numId="12" w16cid:durableId="1676373143">
    <w:abstractNumId w:val="18"/>
  </w:num>
  <w:num w:numId="13" w16cid:durableId="924655558">
    <w:abstractNumId w:val="24"/>
  </w:num>
  <w:num w:numId="14" w16cid:durableId="147019572">
    <w:abstractNumId w:val="11"/>
  </w:num>
  <w:num w:numId="15" w16cid:durableId="1194271531">
    <w:abstractNumId w:val="36"/>
  </w:num>
  <w:num w:numId="16" w16cid:durableId="1664704237">
    <w:abstractNumId w:val="37"/>
  </w:num>
  <w:num w:numId="17" w16cid:durableId="2112502795">
    <w:abstractNumId w:val="13"/>
  </w:num>
  <w:num w:numId="18" w16cid:durableId="1494835674">
    <w:abstractNumId w:val="14"/>
  </w:num>
  <w:num w:numId="19" w16cid:durableId="615453278">
    <w:abstractNumId w:val="8"/>
  </w:num>
  <w:num w:numId="20" w16cid:durableId="879828763">
    <w:abstractNumId w:val="22"/>
  </w:num>
  <w:num w:numId="21" w16cid:durableId="1460227713">
    <w:abstractNumId w:val="4"/>
  </w:num>
  <w:num w:numId="22" w16cid:durableId="348918326">
    <w:abstractNumId w:val="28"/>
  </w:num>
  <w:num w:numId="23" w16cid:durableId="1676495966">
    <w:abstractNumId w:val="21"/>
  </w:num>
  <w:num w:numId="24" w16cid:durableId="417605544">
    <w:abstractNumId w:val="33"/>
  </w:num>
  <w:num w:numId="25" w16cid:durableId="364528913">
    <w:abstractNumId w:val="9"/>
  </w:num>
  <w:num w:numId="26" w16cid:durableId="1247543901">
    <w:abstractNumId w:val="30"/>
  </w:num>
  <w:num w:numId="27" w16cid:durableId="367998285">
    <w:abstractNumId w:val="32"/>
  </w:num>
  <w:num w:numId="28" w16cid:durableId="2098019254">
    <w:abstractNumId w:val="0"/>
  </w:num>
  <w:num w:numId="29" w16cid:durableId="203448698">
    <w:abstractNumId w:val="5"/>
  </w:num>
  <w:num w:numId="30" w16cid:durableId="651107950">
    <w:abstractNumId w:val="19"/>
  </w:num>
  <w:num w:numId="31" w16cid:durableId="400754271">
    <w:abstractNumId w:val="38"/>
  </w:num>
  <w:num w:numId="32" w16cid:durableId="2090343446">
    <w:abstractNumId w:val="2"/>
  </w:num>
  <w:num w:numId="33" w16cid:durableId="1812021135">
    <w:abstractNumId w:val="25"/>
  </w:num>
  <w:num w:numId="34" w16cid:durableId="1307511431">
    <w:abstractNumId w:val="6"/>
  </w:num>
  <w:num w:numId="35" w16cid:durableId="986975301">
    <w:abstractNumId w:val="29"/>
  </w:num>
  <w:num w:numId="36" w16cid:durableId="912205116">
    <w:abstractNumId w:val="34"/>
  </w:num>
  <w:num w:numId="37" w16cid:durableId="910045941">
    <w:abstractNumId w:val="17"/>
  </w:num>
  <w:num w:numId="38" w16cid:durableId="330791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68603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91053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8"/>
    <w:rsid w:val="000006A1"/>
    <w:rsid w:val="00007A40"/>
    <w:rsid w:val="000239F3"/>
    <w:rsid w:val="0008108B"/>
    <w:rsid w:val="00087737"/>
    <w:rsid w:val="000953BA"/>
    <w:rsid w:val="00097247"/>
    <w:rsid w:val="000A2AF0"/>
    <w:rsid w:val="000A4F8F"/>
    <w:rsid w:val="000A56BE"/>
    <w:rsid w:val="000B1042"/>
    <w:rsid w:val="000B3092"/>
    <w:rsid w:val="000C5BBF"/>
    <w:rsid w:val="000C6BB8"/>
    <w:rsid w:val="000D627C"/>
    <w:rsid w:val="000D764C"/>
    <w:rsid w:val="000E6BE9"/>
    <w:rsid w:val="000F033E"/>
    <w:rsid w:val="000F2584"/>
    <w:rsid w:val="0010494A"/>
    <w:rsid w:val="00106420"/>
    <w:rsid w:val="00114631"/>
    <w:rsid w:val="00115317"/>
    <w:rsid w:val="00117680"/>
    <w:rsid w:val="0012157E"/>
    <w:rsid w:val="00130295"/>
    <w:rsid w:val="001348E2"/>
    <w:rsid w:val="00142C00"/>
    <w:rsid w:val="00150ED5"/>
    <w:rsid w:val="00152338"/>
    <w:rsid w:val="001666AA"/>
    <w:rsid w:val="00193E12"/>
    <w:rsid w:val="00195BDA"/>
    <w:rsid w:val="001A5CF6"/>
    <w:rsid w:val="001A6945"/>
    <w:rsid w:val="001C1CE3"/>
    <w:rsid w:val="00216C5C"/>
    <w:rsid w:val="00224AFD"/>
    <w:rsid w:val="00227B5A"/>
    <w:rsid w:val="0023188D"/>
    <w:rsid w:val="002353A8"/>
    <w:rsid w:val="00240571"/>
    <w:rsid w:val="002417EF"/>
    <w:rsid w:val="0024259B"/>
    <w:rsid w:val="00243B70"/>
    <w:rsid w:val="002461A8"/>
    <w:rsid w:val="002725C5"/>
    <w:rsid w:val="00272B18"/>
    <w:rsid w:val="002754A5"/>
    <w:rsid w:val="00277406"/>
    <w:rsid w:val="002820EF"/>
    <w:rsid w:val="0028406D"/>
    <w:rsid w:val="00293568"/>
    <w:rsid w:val="0029693D"/>
    <w:rsid w:val="00296DAD"/>
    <w:rsid w:val="002D2324"/>
    <w:rsid w:val="002E246B"/>
    <w:rsid w:val="002F5E0C"/>
    <w:rsid w:val="00306D76"/>
    <w:rsid w:val="003228C8"/>
    <w:rsid w:val="00356C07"/>
    <w:rsid w:val="0036616D"/>
    <w:rsid w:val="0036776A"/>
    <w:rsid w:val="00375946"/>
    <w:rsid w:val="003944AB"/>
    <w:rsid w:val="00394856"/>
    <w:rsid w:val="003F3C2E"/>
    <w:rsid w:val="003F74CA"/>
    <w:rsid w:val="00410305"/>
    <w:rsid w:val="00425275"/>
    <w:rsid w:val="00434C28"/>
    <w:rsid w:val="00451C48"/>
    <w:rsid w:val="004632C7"/>
    <w:rsid w:val="0047294A"/>
    <w:rsid w:val="004966C0"/>
    <w:rsid w:val="004A3BE4"/>
    <w:rsid w:val="004A73F5"/>
    <w:rsid w:val="004B3BBF"/>
    <w:rsid w:val="004B7F65"/>
    <w:rsid w:val="004E7F9C"/>
    <w:rsid w:val="00525647"/>
    <w:rsid w:val="00530F9D"/>
    <w:rsid w:val="005311D3"/>
    <w:rsid w:val="00564097"/>
    <w:rsid w:val="005739B6"/>
    <w:rsid w:val="0058215B"/>
    <w:rsid w:val="0059433F"/>
    <w:rsid w:val="005B30AD"/>
    <w:rsid w:val="005C6EBB"/>
    <w:rsid w:val="005D004F"/>
    <w:rsid w:val="005D4547"/>
    <w:rsid w:val="005E4A47"/>
    <w:rsid w:val="005E5217"/>
    <w:rsid w:val="006129EA"/>
    <w:rsid w:val="00640544"/>
    <w:rsid w:val="00661213"/>
    <w:rsid w:val="00664B90"/>
    <w:rsid w:val="00671778"/>
    <w:rsid w:val="006769FD"/>
    <w:rsid w:val="00690FA5"/>
    <w:rsid w:val="006970AB"/>
    <w:rsid w:val="006A0CE4"/>
    <w:rsid w:val="006A22E4"/>
    <w:rsid w:val="006A350D"/>
    <w:rsid w:val="006B1028"/>
    <w:rsid w:val="006B4233"/>
    <w:rsid w:val="006E40D7"/>
    <w:rsid w:val="00701751"/>
    <w:rsid w:val="007132A9"/>
    <w:rsid w:val="00721097"/>
    <w:rsid w:val="00731547"/>
    <w:rsid w:val="007675E6"/>
    <w:rsid w:val="0077504A"/>
    <w:rsid w:val="00781AD9"/>
    <w:rsid w:val="00786187"/>
    <w:rsid w:val="007962DF"/>
    <w:rsid w:val="007A1961"/>
    <w:rsid w:val="007A3C46"/>
    <w:rsid w:val="007D32F2"/>
    <w:rsid w:val="007D55DC"/>
    <w:rsid w:val="007E78CD"/>
    <w:rsid w:val="007F0E44"/>
    <w:rsid w:val="007F2009"/>
    <w:rsid w:val="007F3A37"/>
    <w:rsid w:val="0082792A"/>
    <w:rsid w:val="008317EB"/>
    <w:rsid w:val="00832DCC"/>
    <w:rsid w:val="008513BC"/>
    <w:rsid w:val="00873192"/>
    <w:rsid w:val="00885EA6"/>
    <w:rsid w:val="008A4C37"/>
    <w:rsid w:val="008B640A"/>
    <w:rsid w:val="008D7310"/>
    <w:rsid w:val="008E2DC3"/>
    <w:rsid w:val="00900554"/>
    <w:rsid w:val="009153F5"/>
    <w:rsid w:val="00916013"/>
    <w:rsid w:val="0091738E"/>
    <w:rsid w:val="00932637"/>
    <w:rsid w:val="0093386A"/>
    <w:rsid w:val="00935C09"/>
    <w:rsid w:val="009406FC"/>
    <w:rsid w:val="009632F6"/>
    <w:rsid w:val="00970DD5"/>
    <w:rsid w:val="00975BE4"/>
    <w:rsid w:val="00982F28"/>
    <w:rsid w:val="00986331"/>
    <w:rsid w:val="00997F5F"/>
    <w:rsid w:val="009A5E33"/>
    <w:rsid w:val="009B09F6"/>
    <w:rsid w:val="009C7C1B"/>
    <w:rsid w:val="009E651F"/>
    <w:rsid w:val="009F3252"/>
    <w:rsid w:val="00A0583D"/>
    <w:rsid w:val="00A0698C"/>
    <w:rsid w:val="00A074A8"/>
    <w:rsid w:val="00A15F91"/>
    <w:rsid w:val="00A20AEF"/>
    <w:rsid w:val="00A21356"/>
    <w:rsid w:val="00A271A0"/>
    <w:rsid w:val="00A275BE"/>
    <w:rsid w:val="00A318A9"/>
    <w:rsid w:val="00A57BD2"/>
    <w:rsid w:val="00A625D8"/>
    <w:rsid w:val="00A74EC0"/>
    <w:rsid w:val="00A83673"/>
    <w:rsid w:val="00A837A7"/>
    <w:rsid w:val="00A9294C"/>
    <w:rsid w:val="00AE3430"/>
    <w:rsid w:val="00AF103D"/>
    <w:rsid w:val="00B01904"/>
    <w:rsid w:val="00B14531"/>
    <w:rsid w:val="00B22AC5"/>
    <w:rsid w:val="00B273A3"/>
    <w:rsid w:val="00B30DA2"/>
    <w:rsid w:val="00B416DF"/>
    <w:rsid w:val="00B41D5E"/>
    <w:rsid w:val="00B44B01"/>
    <w:rsid w:val="00B5477C"/>
    <w:rsid w:val="00B55CB2"/>
    <w:rsid w:val="00B93C3C"/>
    <w:rsid w:val="00B9576C"/>
    <w:rsid w:val="00BD7822"/>
    <w:rsid w:val="00BF394E"/>
    <w:rsid w:val="00C23BDF"/>
    <w:rsid w:val="00C41AEC"/>
    <w:rsid w:val="00C45C25"/>
    <w:rsid w:val="00C53078"/>
    <w:rsid w:val="00C66F37"/>
    <w:rsid w:val="00C82E99"/>
    <w:rsid w:val="00CC00DD"/>
    <w:rsid w:val="00CC57A0"/>
    <w:rsid w:val="00CD2245"/>
    <w:rsid w:val="00CE4891"/>
    <w:rsid w:val="00CF591C"/>
    <w:rsid w:val="00D0740D"/>
    <w:rsid w:val="00D159A9"/>
    <w:rsid w:val="00D16EB4"/>
    <w:rsid w:val="00D21B53"/>
    <w:rsid w:val="00D6316E"/>
    <w:rsid w:val="00D73D4A"/>
    <w:rsid w:val="00D877B9"/>
    <w:rsid w:val="00D9325E"/>
    <w:rsid w:val="00D95887"/>
    <w:rsid w:val="00DA5CD3"/>
    <w:rsid w:val="00DB7FB4"/>
    <w:rsid w:val="00DC3140"/>
    <w:rsid w:val="00DC66AC"/>
    <w:rsid w:val="00DD03C8"/>
    <w:rsid w:val="00DF4CF0"/>
    <w:rsid w:val="00E059AC"/>
    <w:rsid w:val="00E33788"/>
    <w:rsid w:val="00E42AC0"/>
    <w:rsid w:val="00E448B4"/>
    <w:rsid w:val="00E47834"/>
    <w:rsid w:val="00E54193"/>
    <w:rsid w:val="00E65259"/>
    <w:rsid w:val="00E67395"/>
    <w:rsid w:val="00E7416D"/>
    <w:rsid w:val="00E940E7"/>
    <w:rsid w:val="00EB0697"/>
    <w:rsid w:val="00EB4092"/>
    <w:rsid w:val="00EB50AD"/>
    <w:rsid w:val="00EF59BC"/>
    <w:rsid w:val="00EF73ED"/>
    <w:rsid w:val="00F03D1C"/>
    <w:rsid w:val="00F2090B"/>
    <w:rsid w:val="00F24876"/>
    <w:rsid w:val="00F3775B"/>
    <w:rsid w:val="00F43CC2"/>
    <w:rsid w:val="00F53CB6"/>
    <w:rsid w:val="00F54B07"/>
    <w:rsid w:val="00F90FB2"/>
    <w:rsid w:val="00F92B31"/>
    <w:rsid w:val="00FA5FB4"/>
    <w:rsid w:val="00FB298B"/>
    <w:rsid w:val="00FB7A21"/>
    <w:rsid w:val="00FD3D10"/>
    <w:rsid w:val="00FD5532"/>
    <w:rsid w:val="00FD559E"/>
    <w:rsid w:val="00FD601B"/>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149358BA"/>
  <w15:chartTrackingRefBased/>
  <w15:docId w15:val="{38CB04E2-EBA7-4ABB-8B6F-031E7B8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D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16C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44AB"/>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44AB"/>
    <w:rPr>
      <w:rFonts w:ascii="Times New Roman" w:eastAsia="Times New Roman" w:hAnsi="Times New Roman"/>
      <w:b/>
      <w:bCs/>
      <w:sz w:val="24"/>
      <w:szCs w:val="24"/>
      <w:lang w:val="en-GB"/>
    </w:rPr>
  </w:style>
  <w:style w:type="paragraph" w:styleId="Title">
    <w:name w:val="Title"/>
    <w:basedOn w:val="Normal"/>
    <w:link w:val="TitleChar"/>
    <w:qFormat/>
    <w:rsid w:val="003944AB"/>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3944AB"/>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7A3C46"/>
    <w:pPr>
      <w:tabs>
        <w:tab w:val="center" w:pos="4680"/>
        <w:tab w:val="right" w:pos="9360"/>
      </w:tabs>
    </w:pPr>
  </w:style>
  <w:style w:type="character" w:customStyle="1" w:styleId="HeaderChar">
    <w:name w:val="Header Char"/>
    <w:link w:val="Header"/>
    <w:uiPriority w:val="99"/>
    <w:rsid w:val="007A3C46"/>
    <w:rPr>
      <w:sz w:val="22"/>
      <w:szCs w:val="22"/>
    </w:rPr>
  </w:style>
  <w:style w:type="paragraph" w:styleId="Footer">
    <w:name w:val="footer"/>
    <w:basedOn w:val="Normal"/>
    <w:link w:val="FooterChar"/>
    <w:uiPriority w:val="99"/>
    <w:unhideWhenUsed/>
    <w:rsid w:val="007A3C46"/>
    <w:pPr>
      <w:tabs>
        <w:tab w:val="center" w:pos="4680"/>
        <w:tab w:val="right" w:pos="9360"/>
      </w:tabs>
    </w:pPr>
  </w:style>
  <w:style w:type="character" w:customStyle="1" w:styleId="FooterChar">
    <w:name w:val="Footer Char"/>
    <w:link w:val="Footer"/>
    <w:uiPriority w:val="99"/>
    <w:rsid w:val="007A3C46"/>
    <w:rPr>
      <w:sz w:val="22"/>
      <w:szCs w:val="22"/>
    </w:rPr>
  </w:style>
  <w:style w:type="paragraph" w:styleId="BalloonText">
    <w:name w:val="Balloon Text"/>
    <w:basedOn w:val="Normal"/>
    <w:link w:val="BalloonTextChar"/>
    <w:uiPriority w:val="99"/>
    <w:semiHidden/>
    <w:unhideWhenUsed/>
    <w:rsid w:val="00241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EF"/>
    <w:rPr>
      <w:rFonts w:ascii="Tahoma" w:hAnsi="Tahoma" w:cs="Tahoma"/>
      <w:sz w:val="16"/>
      <w:szCs w:val="16"/>
    </w:rPr>
  </w:style>
  <w:style w:type="character" w:customStyle="1" w:styleId="Heading1Char">
    <w:name w:val="Heading 1 Char"/>
    <w:link w:val="Heading1"/>
    <w:uiPriority w:val="9"/>
    <w:rsid w:val="00216C5C"/>
    <w:rPr>
      <w:rFonts w:ascii="Cambria" w:eastAsia="Times New Roman" w:hAnsi="Cambria" w:cs="Times New Roman"/>
      <w:b/>
      <w:bCs/>
      <w:kern w:val="32"/>
      <w:sz w:val="32"/>
      <w:szCs w:val="32"/>
      <w:lang w:val="en-US" w:eastAsia="en-US"/>
    </w:rPr>
  </w:style>
  <w:style w:type="paragraph" w:styleId="NoSpacing">
    <w:name w:val="No Spacing"/>
    <w:uiPriority w:val="1"/>
    <w:qFormat/>
    <w:rsid w:val="006B1028"/>
    <w:rPr>
      <w:sz w:val="22"/>
      <w:szCs w:val="22"/>
      <w:lang w:val="en-US" w:eastAsia="en-US"/>
    </w:rPr>
  </w:style>
  <w:style w:type="character" w:styleId="Hyperlink">
    <w:name w:val="Hyperlink"/>
    <w:uiPriority w:val="99"/>
    <w:unhideWhenUsed/>
    <w:rsid w:val="00975BE4"/>
    <w:rPr>
      <w:color w:val="0000FF"/>
      <w:u w:val="single"/>
    </w:rPr>
  </w:style>
  <w:style w:type="paragraph" w:styleId="NormalWeb">
    <w:name w:val="Normal (Web)"/>
    <w:basedOn w:val="Normal"/>
    <w:uiPriority w:val="99"/>
    <w:semiHidden/>
    <w:unhideWhenUsed/>
    <w:rsid w:val="006B4233"/>
    <w:pPr>
      <w:spacing w:after="0" w:line="240" w:lineRule="auto"/>
    </w:pPr>
    <w:rPr>
      <w:rFonts w:cs="Calibri"/>
      <w:lang w:val="en-GB" w:eastAsia="en-GB"/>
    </w:rPr>
  </w:style>
  <w:style w:type="character" w:styleId="UnresolvedMention">
    <w:name w:val="Unresolved Mention"/>
    <w:basedOn w:val="DefaultParagraphFont"/>
    <w:uiPriority w:val="99"/>
    <w:semiHidden/>
    <w:unhideWhenUsed/>
    <w:rsid w:val="006B4233"/>
    <w:rPr>
      <w:color w:val="605E5C"/>
      <w:shd w:val="clear" w:color="auto" w:fill="E1DFDD"/>
    </w:rPr>
  </w:style>
  <w:style w:type="paragraph" w:customStyle="1" w:styleId="Default">
    <w:name w:val="Default"/>
    <w:rsid w:val="000C5BBF"/>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0C5BBF"/>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4842">
      <w:bodyDiv w:val="1"/>
      <w:marLeft w:val="0"/>
      <w:marRight w:val="0"/>
      <w:marTop w:val="0"/>
      <w:marBottom w:val="0"/>
      <w:divBdr>
        <w:top w:val="none" w:sz="0" w:space="0" w:color="auto"/>
        <w:left w:val="none" w:sz="0" w:space="0" w:color="auto"/>
        <w:bottom w:val="none" w:sz="0" w:space="0" w:color="auto"/>
        <w:right w:val="none" w:sz="0" w:space="0" w:color="auto"/>
      </w:divBdr>
    </w:div>
    <w:div w:id="1226841839">
      <w:bodyDiv w:val="1"/>
      <w:marLeft w:val="0"/>
      <w:marRight w:val="0"/>
      <w:marTop w:val="0"/>
      <w:marBottom w:val="0"/>
      <w:divBdr>
        <w:top w:val="none" w:sz="0" w:space="0" w:color="auto"/>
        <w:left w:val="none" w:sz="0" w:space="0" w:color="auto"/>
        <w:bottom w:val="none" w:sz="0" w:space="0" w:color="auto"/>
        <w:right w:val="none" w:sz="0" w:space="0" w:color="auto"/>
      </w:divBdr>
      <w:divsChild>
        <w:div w:id="1239440312">
          <w:marLeft w:val="0"/>
          <w:marRight w:val="0"/>
          <w:marTop w:val="0"/>
          <w:marBottom w:val="0"/>
          <w:divBdr>
            <w:top w:val="none" w:sz="0" w:space="0" w:color="auto"/>
            <w:left w:val="none" w:sz="0" w:space="0" w:color="auto"/>
            <w:bottom w:val="none" w:sz="0" w:space="0" w:color="auto"/>
            <w:right w:val="none" w:sz="0" w:space="0" w:color="auto"/>
          </w:divBdr>
          <w:divsChild>
            <w:div w:id="2066026465">
              <w:marLeft w:val="0"/>
              <w:marRight w:val="0"/>
              <w:marTop w:val="0"/>
              <w:marBottom w:val="0"/>
              <w:divBdr>
                <w:top w:val="none" w:sz="0" w:space="0" w:color="auto"/>
                <w:left w:val="none" w:sz="0" w:space="0" w:color="auto"/>
                <w:bottom w:val="none" w:sz="0" w:space="0" w:color="auto"/>
                <w:right w:val="none" w:sz="0" w:space="0" w:color="auto"/>
              </w:divBdr>
              <w:divsChild>
                <w:div w:id="1817643329">
                  <w:marLeft w:val="0"/>
                  <w:marRight w:val="0"/>
                  <w:marTop w:val="0"/>
                  <w:marBottom w:val="0"/>
                  <w:divBdr>
                    <w:top w:val="none" w:sz="0" w:space="0" w:color="auto"/>
                    <w:left w:val="none" w:sz="0" w:space="0" w:color="auto"/>
                    <w:bottom w:val="none" w:sz="0" w:space="0" w:color="auto"/>
                    <w:right w:val="none" w:sz="0" w:space="0" w:color="auto"/>
                  </w:divBdr>
                  <w:divsChild>
                    <w:div w:id="1901019373">
                      <w:marLeft w:val="0"/>
                      <w:marRight w:val="0"/>
                      <w:marTop w:val="0"/>
                      <w:marBottom w:val="0"/>
                      <w:divBdr>
                        <w:top w:val="none" w:sz="0" w:space="0" w:color="auto"/>
                        <w:left w:val="none" w:sz="0" w:space="0" w:color="auto"/>
                        <w:bottom w:val="none" w:sz="0" w:space="0" w:color="auto"/>
                        <w:right w:val="none" w:sz="0" w:space="0" w:color="auto"/>
                      </w:divBdr>
                      <w:divsChild>
                        <w:div w:id="1969892571">
                          <w:marLeft w:val="0"/>
                          <w:marRight w:val="0"/>
                          <w:marTop w:val="0"/>
                          <w:marBottom w:val="0"/>
                          <w:divBdr>
                            <w:top w:val="none" w:sz="0" w:space="0" w:color="auto"/>
                            <w:left w:val="none" w:sz="0" w:space="0" w:color="auto"/>
                            <w:bottom w:val="none" w:sz="0" w:space="0" w:color="auto"/>
                            <w:right w:val="none" w:sz="0" w:space="0" w:color="auto"/>
                          </w:divBdr>
                          <w:divsChild>
                            <w:div w:id="1236207806">
                              <w:marLeft w:val="0"/>
                              <w:marRight w:val="0"/>
                              <w:marTop w:val="0"/>
                              <w:marBottom w:val="0"/>
                              <w:divBdr>
                                <w:top w:val="none" w:sz="0" w:space="0" w:color="auto"/>
                                <w:left w:val="none" w:sz="0" w:space="0" w:color="auto"/>
                                <w:bottom w:val="none" w:sz="0" w:space="0" w:color="auto"/>
                                <w:right w:val="none" w:sz="0" w:space="0" w:color="auto"/>
                              </w:divBdr>
                              <w:divsChild>
                                <w:div w:id="475221313">
                                  <w:marLeft w:val="0"/>
                                  <w:marRight w:val="0"/>
                                  <w:marTop w:val="0"/>
                                  <w:marBottom w:val="0"/>
                                  <w:divBdr>
                                    <w:top w:val="none" w:sz="0" w:space="0" w:color="auto"/>
                                    <w:left w:val="none" w:sz="0" w:space="0" w:color="auto"/>
                                    <w:bottom w:val="none" w:sz="0" w:space="0" w:color="auto"/>
                                    <w:right w:val="none" w:sz="0" w:space="0" w:color="auto"/>
                                  </w:divBdr>
                                  <w:divsChild>
                                    <w:div w:id="240330699">
                                      <w:marLeft w:val="0"/>
                                      <w:marRight w:val="0"/>
                                      <w:marTop w:val="0"/>
                                      <w:marBottom w:val="0"/>
                                      <w:divBdr>
                                        <w:top w:val="none" w:sz="0" w:space="0" w:color="auto"/>
                                        <w:left w:val="none" w:sz="0" w:space="0" w:color="auto"/>
                                        <w:bottom w:val="none" w:sz="0" w:space="0" w:color="auto"/>
                                        <w:right w:val="none" w:sz="0" w:space="0" w:color="auto"/>
                                      </w:divBdr>
                                      <w:divsChild>
                                        <w:div w:id="36122851">
                                          <w:marLeft w:val="0"/>
                                          <w:marRight w:val="0"/>
                                          <w:marTop w:val="0"/>
                                          <w:marBottom w:val="0"/>
                                          <w:divBdr>
                                            <w:top w:val="none" w:sz="0" w:space="0" w:color="auto"/>
                                            <w:left w:val="none" w:sz="0" w:space="0" w:color="auto"/>
                                            <w:bottom w:val="none" w:sz="0" w:space="0" w:color="auto"/>
                                            <w:right w:val="none" w:sz="0" w:space="0" w:color="auto"/>
                                          </w:divBdr>
                                        </w:div>
                                        <w:div w:id="654340293">
                                          <w:marLeft w:val="0"/>
                                          <w:marRight w:val="0"/>
                                          <w:marTop w:val="0"/>
                                          <w:marBottom w:val="0"/>
                                          <w:divBdr>
                                            <w:top w:val="none" w:sz="0" w:space="0" w:color="auto"/>
                                            <w:left w:val="none" w:sz="0" w:space="0" w:color="auto"/>
                                            <w:bottom w:val="none" w:sz="0" w:space="0" w:color="auto"/>
                                            <w:right w:val="none" w:sz="0" w:space="0" w:color="auto"/>
                                          </w:divBdr>
                                        </w:div>
                                        <w:div w:id="1886716334">
                                          <w:marLeft w:val="0"/>
                                          <w:marRight w:val="0"/>
                                          <w:marTop w:val="0"/>
                                          <w:marBottom w:val="0"/>
                                          <w:divBdr>
                                            <w:top w:val="none" w:sz="0" w:space="0" w:color="auto"/>
                                            <w:left w:val="none" w:sz="0" w:space="0" w:color="auto"/>
                                            <w:bottom w:val="none" w:sz="0" w:space="0" w:color="auto"/>
                                            <w:right w:val="none" w:sz="0" w:space="0" w:color="auto"/>
                                          </w:divBdr>
                                          <w:divsChild>
                                            <w:div w:id="1973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CEF4-482C-4EB5-87C9-1C1240C6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Links>
    <vt:vector size="12" baseType="variant">
      <vt:variant>
        <vt:i4>5177399</vt:i4>
      </vt:variant>
      <vt:variant>
        <vt:i4>3</vt:i4>
      </vt:variant>
      <vt:variant>
        <vt:i4>0</vt:i4>
      </vt:variant>
      <vt:variant>
        <vt:i4>5</vt:i4>
      </vt:variant>
      <vt:variant>
        <vt:lpwstr>mailto:pdccf@yahoo.co.uk</vt:lpwstr>
      </vt:variant>
      <vt:variant>
        <vt:lpwstr/>
      </vt:variant>
      <vt:variant>
        <vt:i4>2687002</vt:i4>
      </vt:variant>
      <vt:variant>
        <vt:i4>0</vt:i4>
      </vt:variant>
      <vt:variant>
        <vt:i4>0</vt:i4>
      </vt:variant>
      <vt:variant>
        <vt:i4>5</vt:i4>
      </vt:variant>
      <vt:variant>
        <vt:lpwstr>mailto:enquiriespdccf@btinternet.com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Martin Hussey</cp:lastModifiedBy>
  <cp:revision>2</cp:revision>
  <cp:lastPrinted>2019-09-08T20:59:00Z</cp:lastPrinted>
  <dcterms:created xsi:type="dcterms:W3CDTF">2022-10-26T13:28:00Z</dcterms:created>
  <dcterms:modified xsi:type="dcterms:W3CDTF">2022-10-26T13:28:00Z</dcterms:modified>
</cp:coreProperties>
</file>